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B17" w:rsidRPr="00244B17" w:rsidRDefault="00244B17" w:rsidP="009B137D">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Blacksmith Shop</w:t>
      </w:r>
    </w:p>
    <w:p w:rsidR="009B137D" w:rsidRPr="000E32BD" w:rsidRDefault="009B137D" w:rsidP="009B137D">
      <w:pPr>
        <w:spacing w:before="100" w:beforeAutospacing="1" w:after="100" w:afterAutospacing="1" w:line="240" w:lineRule="auto"/>
        <w:jc w:val="center"/>
        <w:rPr>
          <w:rFonts w:ascii="Times New Roman" w:eastAsia="Times New Roman" w:hAnsi="Times New Roman" w:cs="Times New Roman"/>
          <w:b/>
          <w:bCs/>
          <w:color w:val="7030A0"/>
          <w:sz w:val="24"/>
          <w:szCs w:val="24"/>
        </w:rPr>
      </w:pPr>
      <w:r w:rsidRPr="000E32BD">
        <w:rPr>
          <w:rFonts w:ascii="Times New Roman" w:eastAsia="Times New Roman" w:hAnsi="Times New Roman" w:cs="Times New Roman"/>
          <w:b/>
          <w:bCs/>
          <w:color w:val="7030A0"/>
          <w:sz w:val="24"/>
          <w:szCs w:val="24"/>
        </w:rPr>
        <w:t>2003</w:t>
      </w:r>
    </w:p>
    <w:p w:rsidR="009B137D" w:rsidRPr="009B137D" w:rsidRDefault="009B137D" w:rsidP="009B137D">
      <w:pPr>
        <w:spacing w:before="100" w:beforeAutospacing="1" w:after="100" w:afterAutospacing="1" w:line="240" w:lineRule="auto"/>
        <w:rPr>
          <w:rFonts w:ascii="Times New Roman" w:eastAsia="Times New Roman" w:hAnsi="Times New Roman" w:cs="Times New Roman"/>
          <w:color w:val="000000"/>
          <w:sz w:val="24"/>
          <w:szCs w:val="24"/>
        </w:rPr>
      </w:pPr>
      <w:r w:rsidRPr="000E32BD">
        <w:rPr>
          <w:rFonts w:ascii="Times New Roman" w:eastAsia="Times New Roman" w:hAnsi="Times New Roman" w:cs="Times New Roman"/>
          <w:b/>
          <w:bCs/>
          <w:color w:val="000000"/>
          <w:sz w:val="24"/>
          <w:szCs w:val="24"/>
        </w:rPr>
        <w:t>O</w:t>
      </w:r>
      <w:r w:rsidRPr="000E32BD">
        <w:rPr>
          <w:rFonts w:ascii="Times New Roman" w:eastAsia="Times New Roman" w:hAnsi="Times New Roman" w:cs="Times New Roman"/>
          <w:color w:val="000000"/>
          <w:sz w:val="24"/>
          <w:szCs w:val="24"/>
        </w:rPr>
        <w:t xml:space="preserve">n May 17, 2003, we started to dismantle the shop. By 10a.m. the metal roof had been removed and put into the dumpster. By 4p.m. the building was down and the wood we needed to rebuild was put into storage. All the doors, windows and glass panes were saved for future preservation. It then started to rain. </w:t>
      </w:r>
    </w:p>
    <w:p w:rsidR="009B137D" w:rsidRPr="009B137D" w:rsidRDefault="009B137D" w:rsidP="009B137D">
      <w:pPr>
        <w:spacing w:before="100" w:beforeAutospacing="1" w:after="100" w:afterAutospacing="1" w:line="240" w:lineRule="auto"/>
        <w:rPr>
          <w:rFonts w:ascii="Times New Roman" w:eastAsia="Times New Roman" w:hAnsi="Times New Roman" w:cs="Times New Roman"/>
          <w:color w:val="000000"/>
          <w:sz w:val="24"/>
          <w:szCs w:val="24"/>
        </w:rPr>
      </w:pPr>
      <w:r w:rsidRPr="009B137D">
        <w:rPr>
          <w:rFonts w:ascii="Times New Roman" w:eastAsia="Times New Roman" w:hAnsi="Times New Roman" w:cs="Times New Roman"/>
          <w:color w:val="000000"/>
          <w:sz w:val="24"/>
          <w:szCs w:val="24"/>
        </w:rPr>
        <w:t xml:space="preserve">On June 2, 2003, the Dover Borough Council voted that the Blacksmith Shop would be rebuilt at the </w:t>
      </w:r>
      <w:proofErr w:type="spellStart"/>
      <w:r w:rsidRPr="009B137D">
        <w:rPr>
          <w:rFonts w:ascii="Times New Roman" w:eastAsia="Times New Roman" w:hAnsi="Times New Roman" w:cs="Times New Roman"/>
          <w:color w:val="000000"/>
          <w:sz w:val="24"/>
          <w:szCs w:val="24"/>
        </w:rPr>
        <w:t>Alda</w:t>
      </w:r>
      <w:proofErr w:type="spellEnd"/>
      <w:r w:rsidRPr="009B137D">
        <w:rPr>
          <w:rFonts w:ascii="Times New Roman" w:eastAsia="Times New Roman" w:hAnsi="Times New Roman" w:cs="Times New Roman"/>
          <w:color w:val="000000"/>
          <w:sz w:val="24"/>
          <w:szCs w:val="24"/>
        </w:rPr>
        <w:t xml:space="preserve"> </w:t>
      </w:r>
      <w:proofErr w:type="spellStart"/>
      <w:r w:rsidRPr="009B137D">
        <w:rPr>
          <w:rFonts w:ascii="Times New Roman" w:eastAsia="Times New Roman" w:hAnsi="Times New Roman" w:cs="Times New Roman"/>
          <w:color w:val="000000"/>
          <w:sz w:val="24"/>
          <w:szCs w:val="24"/>
        </w:rPr>
        <w:t>Ketterman</w:t>
      </w:r>
      <w:proofErr w:type="spellEnd"/>
      <w:r w:rsidRPr="009B137D">
        <w:rPr>
          <w:rFonts w:ascii="Times New Roman" w:eastAsia="Times New Roman" w:hAnsi="Times New Roman" w:cs="Times New Roman"/>
          <w:color w:val="000000"/>
          <w:sz w:val="24"/>
          <w:szCs w:val="24"/>
        </w:rPr>
        <w:t xml:space="preserve"> Park on Butter Road in the Borough.</w:t>
      </w:r>
    </w:p>
    <w:p w:rsidR="009B137D" w:rsidRPr="000E32BD" w:rsidRDefault="000E32BD" w:rsidP="009B137D">
      <w:pPr>
        <w:spacing w:before="100" w:beforeAutospacing="1" w:after="100" w:afterAutospacing="1" w:line="240" w:lineRule="auto"/>
        <w:jc w:val="center"/>
        <w:rPr>
          <w:rFonts w:ascii="Times New Roman" w:eastAsia="Times New Roman" w:hAnsi="Times New Roman" w:cs="Times New Roman"/>
          <w:b/>
          <w:bCs/>
          <w:color w:val="7030A0"/>
          <w:sz w:val="24"/>
          <w:szCs w:val="24"/>
        </w:rPr>
      </w:pPr>
      <w:r w:rsidRPr="000E32BD">
        <w:rPr>
          <w:rFonts w:ascii="Times New Roman" w:eastAsia="Times New Roman" w:hAnsi="Times New Roman" w:cs="Times New Roman"/>
          <w:b/>
          <w:bCs/>
          <w:noProof/>
          <w:color w:val="7030A0"/>
          <w:sz w:val="24"/>
          <w:szCs w:val="24"/>
        </w:rPr>
        <w:drawing>
          <wp:anchor distT="0" distB="0" distL="114300" distR="114300" simplePos="0" relativeHeight="251659264" behindDoc="1" locked="0" layoutInCell="1" allowOverlap="1">
            <wp:simplePos x="0" y="0"/>
            <wp:positionH relativeFrom="column">
              <wp:posOffset>228600</wp:posOffset>
            </wp:positionH>
            <wp:positionV relativeFrom="paragraph">
              <wp:posOffset>137795</wp:posOffset>
            </wp:positionV>
            <wp:extent cx="1809750" cy="1409700"/>
            <wp:effectExtent l="19050" t="0" r="0" b="0"/>
            <wp:wrapTight wrapText="bothSides">
              <wp:wrapPolygon edited="0">
                <wp:start x="-227" y="0"/>
                <wp:lineTo x="-227" y="21308"/>
                <wp:lineTo x="21600" y="21308"/>
                <wp:lineTo x="21600" y="0"/>
                <wp:lineTo x="-227" y="0"/>
              </wp:wrapPolygon>
            </wp:wrapTight>
            <wp:docPr id="37" name="Picture 37" descr="http://www.gdhspa.org/BlackSmithShop/2005/Landscaping%20Project%202005/Photo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dhspa.org/BlackSmithShop/2005/Landscaping%20Project%202005/Photos/image009.jpg"/>
                    <pic:cNvPicPr>
                      <a:picLocks noChangeAspect="1" noChangeArrowheads="1"/>
                    </pic:cNvPicPr>
                  </pic:nvPicPr>
                  <pic:blipFill>
                    <a:blip r:embed="rId5" cstate="print"/>
                    <a:srcRect/>
                    <a:stretch>
                      <a:fillRect/>
                    </a:stretch>
                  </pic:blipFill>
                  <pic:spPr bwMode="auto">
                    <a:xfrm>
                      <a:off x="0" y="0"/>
                      <a:ext cx="1809750" cy="1409700"/>
                    </a:xfrm>
                    <a:prstGeom prst="rect">
                      <a:avLst/>
                    </a:prstGeom>
                    <a:noFill/>
                    <a:ln w="9525">
                      <a:noFill/>
                      <a:miter lim="800000"/>
                      <a:headEnd/>
                      <a:tailEnd/>
                    </a:ln>
                  </pic:spPr>
                </pic:pic>
              </a:graphicData>
            </a:graphic>
          </wp:anchor>
        </w:drawing>
      </w:r>
      <w:r w:rsidR="009B137D" w:rsidRPr="000E32BD">
        <w:rPr>
          <w:rFonts w:ascii="Times New Roman" w:eastAsia="Times New Roman" w:hAnsi="Times New Roman" w:cs="Times New Roman"/>
          <w:b/>
          <w:bCs/>
          <w:color w:val="7030A0"/>
          <w:sz w:val="24"/>
          <w:szCs w:val="24"/>
        </w:rPr>
        <w:t>2005</w:t>
      </w:r>
    </w:p>
    <w:p w:rsidR="009B137D" w:rsidRPr="000E32BD" w:rsidRDefault="009B137D" w:rsidP="009B137D">
      <w:pPr>
        <w:spacing w:after="0"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bCs/>
          <w:color w:val="000000"/>
          <w:sz w:val="24"/>
          <w:szCs w:val="24"/>
        </w:rPr>
        <w:t>I</w:t>
      </w:r>
      <w:r w:rsidRPr="000E32BD">
        <w:rPr>
          <w:rFonts w:ascii="Times New Roman" w:eastAsia="Times New Roman" w:hAnsi="Times New Roman" w:cs="Times New Roman"/>
          <w:color w:val="000000"/>
          <w:sz w:val="24"/>
          <w:szCs w:val="24"/>
        </w:rPr>
        <w:t xml:space="preserve">n 2005 the Blacksmith Shop underwent a transformation. The foundation was poured and the cement block wall </w:t>
      </w:r>
      <w:proofErr w:type="gramStart"/>
      <w:r w:rsidRPr="000E32BD">
        <w:rPr>
          <w:rFonts w:ascii="Times New Roman" w:eastAsia="Times New Roman" w:hAnsi="Times New Roman" w:cs="Times New Roman"/>
          <w:color w:val="000000"/>
          <w:sz w:val="24"/>
          <w:szCs w:val="24"/>
        </w:rPr>
        <w:t>laid</w:t>
      </w:r>
      <w:proofErr w:type="gramEnd"/>
      <w:r w:rsidRPr="000E32BD">
        <w:rPr>
          <w:rFonts w:ascii="Times New Roman" w:eastAsia="Times New Roman" w:hAnsi="Times New Roman" w:cs="Times New Roman"/>
          <w:color w:val="000000"/>
          <w:sz w:val="24"/>
          <w:szCs w:val="24"/>
        </w:rPr>
        <w:t xml:space="preserve">.  During the summer of 2005, the forge was built, a Timber Raising Day saw the building erected and the roof, donated by Larry Toot of Progressive Services, put in place. </w:t>
      </w:r>
    </w:p>
    <w:p w:rsidR="009B137D" w:rsidRPr="000E32BD" w:rsidRDefault="009B137D" w:rsidP="009B137D">
      <w:pPr>
        <w:spacing w:after="0"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color w:val="000000"/>
          <w:sz w:val="24"/>
          <w:szCs w:val="24"/>
        </w:rPr>
        <w:t> </w:t>
      </w:r>
    </w:p>
    <w:p w:rsidR="009B137D" w:rsidRPr="000E32BD" w:rsidRDefault="009B137D" w:rsidP="009B137D">
      <w:pPr>
        <w:pStyle w:val="ListParagraph"/>
        <w:spacing w:after="0" w:line="240" w:lineRule="auto"/>
        <w:rPr>
          <w:rFonts w:ascii="Times New Roman" w:eastAsia="Times New Roman" w:hAnsi="Times New Roman" w:cs="Times New Roman"/>
          <w:color w:val="000000"/>
          <w:sz w:val="24"/>
          <w:szCs w:val="24"/>
        </w:rPr>
      </w:pPr>
    </w:p>
    <w:p w:rsidR="002F4320" w:rsidRPr="000E32BD" w:rsidRDefault="002F4320" w:rsidP="002F4320">
      <w:pPr>
        <w:spacing w:before="100" w:beforeAutospacing="1" w:after="100" w:afterAutospacing="1" w:line="240" w:lineRule="auto"/>
        <w:jc w:val="center"/>
        <w:rPr>
          <w:rFonts w:ascii="Times New Roman" w:eastAsia="Times New Roman" w:hAnsi="Times New Roman" w:cs="Times New Roman"/>
          <w:b/>
          <w:bCs/>
          <w:color w:val="7030A0"/>
          <w:sz w:val="24"/>
          <w:szCs w:val="24"/>
        </w:rPr>
      </w:pPr>
      <w:r w:rsidRPr="000E32BD">
        <w:rPr>
          <w:rFonts w:ascii="Times New Roman" w:eastAsia="Times New Roman" w:hAnsi="Times New Roman" w:cs="Times New Roman"/>
          <w:b/>
          <w:bCs/>
          <w:color w:val="7030A0"/>
          <w:sz w:val="24"/>
          <w:szCs w:val="24"/>
        </w:rPr>
        <w:t>2006</w:t>
      </w:r>
    </w:p>
    <w:p w:rsidR="009B137D" w:rsidRPr="000E32BD" w:rsidRDefault="009B137D" w:rsidP="002F4320">
      <w:pPr>
        <w:spacing w:before="100" w:beforeAutospacing="1" w:after="100" w:afterAutospacing="1"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b/>
          <w:bCs/>
          <w:color w:val="000000"/>
          <w:sz w:val="24"/>
          <w:szCs w:val="24"/>
        </w:rPr>
        <w:t>O</w:t>
      </w:r>
      <w:r w:rsidRPr="000E32BD">
        <w:rPr>
          <w:rFonts w:ascii="Times New Roman" w:eastAsia="Times New Roman" w:hAnsi="Times New Roman" w:cs="Times New Roman"/>
          <w:color w:val="000000"/>
          <w:sz w:val="24"/>
          <w:szCs w:val="24"/>
        </w:rPr>
        <w:t xml:space="preserve">n April 17, 2006 the floor was leveled off and screenings put down and tamped. On April 29, our volunteer group got together and installed the brick floor.  </w:t>
      </w:r>
    </w:p>
    <w:p w:rsidR="009B137D" w:rsidRPr="000E32BD" w:rsidRDefault="009B137D" w:rsidP="002F4320">
      <w:pPr>
        <w:spacing w:before="100" w:beforeAutospacing="1" w:after="100" w:afterAutospacing="1"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color w:val="000000"/>
          <w:sz w:val="24"/>
          <w:szCs w:val="24"/>
        </w:rPr>
        <w:t>Between April and June 2006, the brick apron was completed in front of the double doors</w:t>
      </w:r>
      <w:r w:rsidR="002F4320" w:rsidRPr="000E32BD">
        <w:rPr>
          <w:rFonts w:ascii="Times New Roman" w:eastAsia="Times New Roman" w:hAnsi="Times New Roman" w:cs="Times New Roman"/>
          <w:color w:val="000000"/>
          <w:sz w:val="24"/>
          <w:szCs w:val="24"/>
        </w:rPr>
        <w:t>.</w:t>
      </w:r>
    </w:p>
    <w:tbl>
      <w:tblPr>
        <w:tblW w:w="0" w:type="auto"/>
        <w:jc w:val="center"/>
        <w:tblCellSpacing w:w="15" w:type="dxa"/>
        <w:tblCellMar>
          <w:top w:w="15" w:type="dxa"/>
          <w:left w:w="15" w:type="dxa"/>
          <w:bottom w:w="15" w:type="dxa"/>
          <w:right w:w="15" w:type="dxa"/>
        </w:tblCellMar>
        <w:tblLook w:val="04A0"/>
      </w:tblPr>
      <w:tblGrid>
        <w:gridCol w:w="3595"/>
        <w:gridCol w:w="3442"/>
      </w:tblGrid>
      <w:tr w:rsidR="009B137D" w:rsidRPr="009B137D" w:rsidTr="009B137D">
        <w:trPr>
          <w:tblCellSpacing w:w="15" w:type="dxa"/>
          <w:jc w:val="center"/>
        </w:trPr>
        <w:tc>
          <w:tcPr>
            <w:tcW w:w="0" w:type="auto"/>
            <w:vAlign w:val="center"/>
            <w:hideMark/>
          </w:tcPr>
          <w:p w:rsidR="009B137D" w:rsidRPr="000E32BD" w:rsidRDefault="009B137D" w:rsidP="002F4320">
            <w:pPr>
              <w:spacing w:after="0" w:line="240" w:lineRule="auto"/>
              <w:ind w:left="360"/>
              <w:jc w:val="center"/>
              <w:rPr>
                <w:rFonts w:ascii="Times New Roman" w:eastAsia="Times New Roman" w:hAnsi="Times New Roman" w:cs="Times New Roman"/>
                <w:color w:val="000000"/>
                <w:sz w:val="24"/>
                <w:szCs w:val="24"/>
              </w:rPr>
            </w:pPr>
          </w:p>
        </w:tc>
        <w:tc>
          <w:tcPr>
            <w:tcW w:w="0" w:type="auto"/>
            <w:vAlign w:val="center"/>
            <w:hideMark/>
          </w:tcPr>
          <w:p w:rsidR="009B137D" w:rsidRPr="000E32BD" w:rsidRDefault="009B137D" w:rsidP="002F4320">
            <w:pPr>
              <w:spacing w:after="0" w:line="240" w:lineRule="auto"/>
              <w:ind w:left="360"/>
              <w:jc w:val="center"/>
              <w:rPr>
                <w:rFonts w:ascii="Times New Roman" w:eastAsia="Times New Roman" w:hAnsi="Times New Roman" w:cs="Times New Roman"/>
                <w:color w:val="000000"/>
                <w:sz w:val="24"/>
                <w:szCs w:val="24"/>
              </w:rPr>
            </w:pPr>
          </w:p>
        </w:tc>
      </w:tr>
      <w:tr w:rsidR="009B137D" w:rsidRPr="009B137D" w:rsidTr="009B137D">
        <w:trPr>
          <w:tblCellSpacing w:w="15" w:type="dxa"/>
          <w:jc w:val="center"/>
        </w:trPr>
        <w:tc>
          <w:tcPr>
            <w:tcW w:w="0" w:type="auto"/>
            <w:vAlign w:val="center"/>
            <w:hideMark/>
          </w:tcPr>
          <w:p w:rsidR="009B137D" w:rsidRPr="000E32BD" w:rsidRDefault="009B137D" w:rsidP="000E32BD">
            <w:pPr>
              <w:spacing w:after="0"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color w:val="000000"/>
                <w:sz w:val="24"/>
                <w:szCs w:val="24"/>
              </w:rPr>
              <w:t>Completed Shop as of 6/20/2006</w:t>
            </w:r>
          </w:p>
        </w:tc>
        <w:tc>
          <w:tcPr>
            <w:tcW w:w="0" w:type="auto"/>
            <w:vAlign w:val="center"/>
            <w:hideMark/>
          </w:tcPr>
          <w:p w:rsidR="009B137D" w:rsidRPr="000E32BD" w:rsidRDefault="009B137D" w:rsidP="002F4320">
            <w:pPr>
              <w:spacing w:after="0" w:line="240" w:lineRule="auto"/>
              <w:ind w:left="360"/>
              <w:jc w:val="center"/>
              <w:rPr>
                <w:rFonts w:ascii="Times New Roman" w:eastAsia="Times New Roman" w:hAnsi="Times New Roman" w:cs="Times New Roman"/>
                <w:color w:val="000000"/>
                <w:sz w:val="24"/>
                <w:szCs w:val="24"/>
              </w:rPr>
            </w:pPr>
            <w:r w:rsidRPr="000E32BD">
              <w:rPr>
                <w:rFonts w:ascii="Times New Roman" w:eastAsia="Times New Roman" w:hAnsi="Times New Roman" w:cs="Times New Roman"/>
                <w:color w:val="000000"/>
                <w:sz w:val="24"/>
                <w:szCs w:val="24"/>
              </w:rPr>
              <w:t>Inside the shop as of 6/20/2006</w:t>
            </w:r>
          </w:p>
        </w:tc>
      </w:tr>
    </w:tbl>
    <w:p w:rsidR="009B137D" w:rsidRPr="000E32BD" w:rsidRDefault="009B137D" w:rsidP="002F4320">
      <w:pPr>
        <w:spacing w:after="0" w:line="240" w:lineRule="auto"/>
        <w:ind w:left="360"/>
        <w:jc w:val="center"/>
        <w:rPr>
          <w:rFonts w:ascii="Times New Roman" w:eastAsia="Times New Roman" w:hAnsi="Times New Roman" w:cs="Times New Roman"/>
          <w:vanish/>
          <w:color w:val="000000"/>
          <w:sz w:val="24"/>
          <w:szCs w:val="24"/>
        </w:rPr>
      </w:pPr>
    </w:p>
    <w:tbl>
      <w:tblPr>
        <w:tblW w:w="0" w:type="auto"/>
        <w:jc w:val="center"/>
        <w:tblCellSpacing w:w="15" w:type="dxa"/>
        <w:tblCellMar>
          <w:top w:w="15" w:type="dxa"/>
          <w:left w:w="15" w:type="dxa"/>
          <w:bottom w:w="15" w:type="dxa"/>
          <w:right w:w="15" w:type="dxa"/>
        </w:tblCellMar>
        <w:tblLook w:val="04A0"/>
      </w:tblPr>
      <w:tblGrid>
        <w:gridCol w:w="2250"/>
      </w:tblGrid>
      <w:tr w:rsidR="009B137D" w:rsidRPr="009B137D" w:rsidTr="009B137D">
        <w:trPr>
          <w:tblCellSpacing w:w="15" w:type="dxa"/>
          <w:jc w:val="center"/>
        </w:trPr>
        <w:tc>
          <w:tcPr>
            <w:tcW w:w="0" w:type="auto"/>
            <w:vAlign w:val="center"/>
            <w:hideMark/>
          </w:tcPr>
          <w:p w:rsidR="009B137D" w:rsidRPr="000E32BD" w:rsidRDefault="009B137D" w:rsidP="002F4320">
            <w:pPr>
              <w:spacing w:after="0" w:line="240" w:lineRule="auto"/>
              <w:ind w:left="360"/>
              <w:jc w:val="center"/>
              <w:rPr>
                <w:rFonts w:ascii="Times New Roman" w:eastAsia="Times New Roman" w:hAnsi="Times New Roman" w:cs="Times New Roman"/>
                <w:color w:val="000000"/>
                <w:sz w:val="24"/>
                <w:szCs w:val="24"/>
              </w:rPr>
            </w:pPr>
          </w:p>
        </w:tc>
      </w:tr>
      <w:tr w:rsidR="009B137D" w:rsidRPr="009B137D" w:rsidTr="009B137D">
        <w:trPr>
          <w:tblCellSpacing w:w="15" w:type="dxa"/>
          <w:jc w:val="center"/>
        </w:trPr>
        <w:tc>
          <w:tcPr>
            <w:tcW w:w="0" w:type="auto"/>
            <w:vAlign w:val="center"/>
            <w:hideMark/>
          </w:tcPr>
          <w:p w:rsidR="009B137D" w:rsidRPr="000E32BD" w:rsidRDefault="009B137D" w:rsidP="002F4320">
            <w:pPr>
              <w:spacing w:after="0" w:line="240" w:lineRule="auto"/>
              <w:ind w:left="360"/>
              <w:jc w:val="center"/>
              <w:rPr>
                <w:rFonts w:ascii="Times New Roman" w:eastAsia="Times New Roman" w:hAnsi="Times New Roman" w:cs="Times New Roman"/>
                <w:color w:val="000000"/>
                <w:sz w:val="24"/>
                <w:szCs w:val="24"/>
              </w:rPr>
            </w:pPr>
            <w:r w:rsidRPr="000E32BD">
              <w:rPr>
                <w:rFonts w:ascii="Times New Roman" w:eastAsia="Times New Roman" w:hAnsi="Times New Roman" w:cs="Times New Roman"/>
                <w:color w:val="000000"/>
                <w:sz w:val="24"/>
                <w:szCs w:val="24"/>
              </w:rPr>
              <w:t>Sign updated 2006</w:t>
            </w:r>
          </w:p>
        </w:tc>
      </w:tr>
    </w:tbl>
    <w:p w:rsidR="00753D1E" w:rsidRPr="000E32BD" w:rsidRDefault="00753D1E" w:rsidP="00753D1E">
      <w:pPr>
        <w:spacing w:before="100" w:beforeAutospacing="1" w:after="100" w:afterAutospacing="1" w:line="240" w:lineRule="auto"/>
        <w:jc w:val="center"/>
        <w:rPr>
          <w:rFonts w:ascii="Times New Roman" w:eastAsia="Times New Roman" w:hAnsi="Times New Roman" w:cs="Times New Roman"/>
          <w:b/>
          <w:bCs/>
          <w:color w:val="7030A0"/>
          <w:sz w:val="24"/>
          <w:szCs w:val="24"/>
        </w:rPr>
      </w:pPr>
      <w:r w:rsidRPr="000E32BD">
        <w:rPr>
          <w:rFonts w:ascii="Times New Roman" w:eastAsia="Times New Roman" w:hAnsi="Times New Roman" w:cs="Times New Roman"/>
          <w:b/>
          <w:bCs/>
          <w:color w:val="7030A0"/>
          <w:sz w:val="24"/>
          <w:szCs w:val="24"/>
        </w:rPr>
        <w:t>2007</w:t>
      </w:r>
    </w:p>
    <w:p w:rsidR="009B137D" w:rsidRPr="000E32BD" w:rsidRDefault="009B137D" w:rsidP="002F4320">
      <w:pPr>
        <w:spacing w:before="100" w:beforeAutospacing="1" w:after="100" w:afterAutospacing="1"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b/>
          <w:bCs/>
          <w:color w:val="000000"/>
          <w:sz w:val="24"/>
          <w:szCs w:val="24"/>
        </w:rPr>
        <w:t>Blacksmith Shop Open House - April 29, 2007</w:t>
      </w:r>
    </w:p>
    <w:p w:rsidR="009B137D" w:rsidRPr="000E32BD" w:rsidRDefault="009B137D" w:rsidP="002F4320">
      <w:pPr>
        <w:spacing w:before="100" w:beforeAutospacing="1" w:after="100" w:afterAutospacing="1" w:line="240" w:lineRule="auto"/>
        <w:ind w:left="360"/>
        <w:rPr>
          <w:rFonts w:ascii="Times New Roman" w:eastAsia="Times New Roman" w:hAnsi="Times New Roman" w:cs="Times New Roman"/>
          <w:color w:val="000000"/>
          <w:sz w:val="24"/>
          <w:szCs w:val="24"/>
        </w:rPr>
      </w:pPr>
      <w:r w:rsidRPr="000E32BD">
        <w:rPr>
          <w:rFonts w:ascii="Times New Roman" w:eastAsia="Times New Roman" w:hAnsi="Times New Roman" w:cs="Times New Roman"/>
          <w:b/>
          <w:bCs/>
          <w:color w:val="000000"/>
          <w:sz w:val="24"/>
          <w:szCs w:val="24"/>
        </w:rPr>
        <w:t>T</w:t>
      </w:r>
      <w:r w:rsidRPr="000E32BD">
        <w:rPr>
          <w:rFonts w:ascii="Times New Roman" w:eastAsia="Times New Roman" w:hAnsi="Times New Roman" w:cs="Times New Roman"/>
          <w:color w:val="000000"/>
          <w:sz w:val="24"/>
          <w:szCs w:val="24"/>
        </w:rPr>
        <w:t xml:space="preserve">he day dawned bright, sunny and windy.  The volunteers came early to set up for the event which started at 2 p.m.  </w:t>
      </w:r>
    </w:p>
    <w:p w:rsidR="009B137D" w:rsidRDefault="009B137D" w:rsidP="009B137D">
      <w:pPr>
        <w:spacing w:before="100" w:beforeAutospacing="1" w:after="100" w:afterAutospacing="1" w:line="240" w:lineRule="auto"/>
        <w:rPr>
          <w:rFonts w:ascii="Times New Roman" w:eastAsia="Times New Roman" w:hAnsi="Times New Roman" w:cs="Times New Roman"/>
          <w:color w:val="000000"/>
          <w:sz w:val="24"/>
          <w:szCs w:val="24"/>
        </w:rPr>
      </w:pPr>
      <w:r w:rsidRPr="000E32BD">
        <w:rPr>
          <w:rFonts w:ascii="Times New Roman" w:eastAsia="Times New Roman" w:hAnsi="Times New Roman" w:cs="Times New Roman"/>
          <w:noProof/>
          <w:color w:val="000000"/>
          <w:sz w:val="24"/>
          <w:szCs w:val="24"/>
        </w:rPr>
        <w:drawing>
          <wp:anchor distT="0" distB="0" distL="114300" distR="114300" simplePos="0" relativeHeight="251656192" behindDoc="1" locked="0" layoutInCell="1" allowOverlap="1">
            <wp:simplePos x="0" y="0"/>
            <wp:positionH relativeFrom="column">
              <wp:posOffset>19050</wp:posOffset>
            </wp:positionH>
            <wp:positionV relativeFrom="paragraph">
              <wp:posOffset>-3175</wp:posOffset>
            </wp:positionV>
            <wp:extent cx="2501900" cy="2082800"/>
            <wp:effectExtent l="19050" t="0" r="0" b="0"/>
            <wp:wrapTight wrapText="bothSides">
              <wp:wrapPolygon edited="0">
                <wp:start x="-164" y="0"/>
                <wp:lineTo x="-164" y="21337"/>
                <wp:lineTo x="21545" y="21337"/>
                <wp:lineTo x="21545" y="0"/>
                <wp:lineTo x="-164" y="0"/>
              </wp:wrapPolygon>
            </wp:wrapTight>
            <wp:docPr id="39" name="Picture 39" descr="http://www.gdhspa.org/BlackSmithShop/Open%20House/Photos/Judy,_Randy_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gdhspa.org/BlackSmithShop/Open%20House/Photos/Judy,_Randy_Ted.jpg"/>
                    <pic:cNvPicPr>
                      <a:picLocks noChangeAspect="1" noChangeArrowheads="1"/>
                    </pic:cNvPicPr>
                  </pic:nvPicPr>
                  <pic:blipFill>
                    <a:blip r:embed="rId6" cstate="print"/>
                    <a:srcRect/>
                    <a:stretch>
                      <a:fillRect/>
                    </a:stretch>
                  </pic:blipFill>
                  <pic:spPr bwMode="auto">
                    <a:xfrm>
                      <a:off x="0" y="0"/>
                      <a:ext cx="2501900" cy="2082800"/>
                    </a:xfrm>
                    <a:prstGeom prst="rect">
                      <a:avLst/>
                    </a:prstGeom>
                    <a:noFill/>
                    <a:ln w="9525">
                      <a:noFill/>
                      <a:miter lim="800000"/>
                      <a:headEnd/>
                      <a:tailEnd/>
                    </a:ln>
                  </pic:spPr>
                </pic:pic>
              </a:graphicData>
            </a:graphic>
          </wp:anchor>
        </w:drawing>
      </w:r>
      <w:r w:rsidRPr="009B137D">
        <w:rPr>
          <w:rFonts w:ascii="Times New Roman" w:eastAsia="Times New Roman" w:hAnsi="Times New Roman" w:cs="Times New Roman"/>
          <w:color w:val="000000"/>
          <w:sz w:val="24"/>
          <w:szCs w:val="24"/>
        </w:rPr>
        <w:t>Ted Ziegler, our blacksmith, was in the shop demonstrating his craft.  His audience sat on wooden benches and/or hay bales.  Ted shared his passion for '</w:t>
      </w:r>
      <w:proofErr w:type="spellStart"/>
      <w:r w:rsidRPr="009B137D">
        <w:rPr>
          <w:rFonts w:ascii="Times New Roman" w:eastAsia="Times New Roman" w:hAnsi="Times New Roman" w:cs="Times New Roman"/>
          <w:color w:val="000000"/>
          <w:sz w:val="24"/>
          <w:szCs w:val="24"/>
        </w:rPr>
        <w:t>smithing</w:t>
      </w:r>
      <w:proofErr w:type="spellEnd"/>
      <w:r w:rsidRPr="009B137D">
        <w:rPr>
          <w:rFonts w:ascii="Times New Roman" w:eastAsia="Times New Roman" w:hAnsi="Times New Roman" w:cs="Times New Roman"/>
          <w:color w:val="000000"/>
          <w:sz w:val="24"/>
          <w:szCs w:val="24"/>
        </w:rPr>
        <w:t xml:space="preserve">' with everyone.  He answered many questions fielded by Lisa </w:t>
      </w:r>
      <w:proofErr w:type="spellStart"/>
      <w:r w:rsidRPr="009B137D">
        <w:rPr>
          <w:rFonts w:ascii="Times New Roman" w:eastAsia="Times New Roman" w:hAnsi="Times New Roman" w:cs="Times New Roman"/>
          <w:color w:val="000000"/>
          <w:sz w:val="24"/>
          <w:szCs w:val="24"/>
        </w:rPr>
        <w:t>Byerts</w:t>
      </w:r>
      <w:proofErr w:type="spellEnd"/>
      <w:r w:rsidRPr="009B137D">
        <w:rPr>
          <w:rFonts w:ascii="Times New Roman" w:eastAsia="Times New Roman" w:hAnsi="Times New Roman" w:cs="Times New Roman"/>
          <w:color w:val="000000"/>
          <w:sz w:val="24"/>
          <w:szCs w:val="24"/>
        </w:rPr>
        <w:t xml:space="preserve"> who also described the blacksmith tools and their uses.  Robert </w:t>
      </w:r>
      <w:proofErr w:type="spellStart"/>
      <w:r w:rsidRPr="009B137D">
        <w:rPr>
          <w:rFonts w:ascii="Times New Roman" w:eastAsia="Times New Roman" w:hAnsi="Times New Roman" w:cs="Times New Roman"/>
          <w:color w:val="000000"/>
          <w:sz w:val="24"/>
          <w:szCs w:val="24"/>
        </w:rPr>
        <w:t>Byerts</w:t>
      </w:r>
      <w:proofErr w:type="spellEnd"/>
      <w:r w:rsidRPr="009B137D">
        <w:rPr>
          <w:rFonts w:ascii="Times New Roman" w:eastAsia="Times New Roman" w:hAnsi="Times New Roman" w:cs="Times New Roman"/>
          <w:color w:val="000000"/>
          <w:sz w:val="24"/>
          <w:szCs w:val="24"/>
        </w:rPr>
        <w:t xml:space="preserve"> </w:t>
      </w:r>
      <w:r w:rsidRPr="009B137D">
        <w:rPr>
          <w:rFonts w:ascii="Times New Roman" w:eastAsia="Times New Roman" w:hAnsi="Times New Roman" w:cs="Times New Roman"/>
          <w:color w:val="000000"/>
          <w:sz w:val="24"/>
          <w:szCs w:val="24"/>
        </w:rPr>
        <w:lastRenderedPageBreak/>
        <w:t>was in charge of the hand turned blower, making sure that the fire remained hot for Ted and his son, Ted, Jr., who is also a blacksmith.</w:t>
      </w:r>
    </w:p>
    <w:p w:rsidR="00863527" w:rsidRDefault="00863527" w:rsidP="009B137D">
      <w:pPr>
        <w:spacing w:before="100" w:beforeAutospacing="1" w:after="100" w:afterAutospacing="1" w:line="240" w:lineRule="auto"/>
        <w:rPr>
          <w:rFonts w:ascii="Times New Roman" w:eastAsia="Times New Roman" w:hAnsi="Times New Roman" w:cs="Times New Roman"/>
          <w:color w:val="000000"/>
          <w:sz w:val="24"/>
          <w:szCs w:val="24"/>
        </w:rPr>
      </w:pPr>
      <w:hyperlink r:id="rId7" w:history="1">
        <w:r w:rsidRPr="00421875">
          <w:rPr>
            <w:rStyle w:val="Hyperlink"/>
            <w:rFonts w:ascii="Times New Roman" w:eastAsia="Times New Roman" w:hAnsi="Times New Roman" w:cs="Times New Roman"/>
            <w:sz w:val="24"/>
            <w:szCs w:val="24"/>
          </w:rPr>
          <w:t>http://www.gdhspa.org/BlackSmithShop/Blacksmith%20Home.htm</w:t>
        </w:r>
      </w:hyperlink>
    </w:p>
    <w:p w:rsidR="00337F43" w:rsidRPr="00337F43" w:rsidRDefault="00337F43" w:rsidP="00337F43">
      <w:pPr>
        <w:spacing w:before="100" w:beforeAutospacing="1" w:after="100" w:afterAutospacing="1" w:line="240" w:lineRule="auto"/>
        <w:rPr>
          <w:rFonts w:ascii="Times New Roman" w:eastAsia="Times New Roman" w:hAnsi="Times New Roman" w:cs="Times New Roman"/>
          <w:sz w:val="24"/>
          <w:szCs w:val="24"/>
        </w:rPr>
      </w:pPr>
      <w:r w:rsidRPr="000E32BD">
        <w:rPr>
          <w:rFonts w:ascii="Times New Roman" w:eastAsia="Times New Roman" w:hAnsi="Times New Roman" w:cs="Times New Roman"/>
          <w:b/>
          <w:bCs/>
          <w:sz w:val="24"/>
          <w:szCs w:val="24"/>
        </w:rPr>
        <w:t>The Tour</w:t>
      </w:r>
      <w:r w:rsidRPr="00337F43">
        <w:rPr>
          <w:rFonts w:ascii="Times New Roman" w:eastAsia="Times New Roman" w:hAnsi="Times New Roman" w:cs="Times New Roman"/>
          <w:sz w:val="24"/>
          <w:szCs w:val="24"/>
        </w:rPr>
        <w:t> </w:t>
      </w:r>
    </w:p>
    <w:p w:rsidR="00337F43" w:rsidRPr="00337F43" w:rsidRDefault="00337F43" w:rsidP="00337F43">
      <w:pPr>
        <w:spacing w:before="100" w:beforeAutospacing="1" w:after="100" w:afterAutospacing="1" w:line="240" w:lineRule="auto"/>
        <w:rPr>
          <w:rFonts w:ascii="Times New Roman" w:eastAsia="Times New Roman" w:hAnsi="Times New Roman" w:cs="Times New Roman"/>
          <w:sz w:val="24"/>
          <w:szCs w:val="24"/>
        </w:rPr>
      </w:pPr>
      <w:r w:rsidRPr="00337F43">
        <w:rPr>
          <w:rFonts w:ascii="Times New Roman" w:eastAsia="Times New Roman" w:hAnsi="Times New Roman" w:cs="Times New Roman"/>
          <w:sz w:val="24"/>
          <w:szCs w:val="24"/>
        </w:rPr>
        <w:t xml:space="preserve">The tour begins at the rebuilt Blacksmith Shop in </w:t>
      </w:r>
      <w:proofErr w:type="spellStart"/>
      <w:r w:rsidRPr="00337F43">
        <w:rPr>
          <w:rFonts w:ascii="Times New Roman" w:eastAsia="Times New Roman" w:hAnsi="Times New Roman" w:cs="Times New Roman"/>
          <w:sz w:val="24"/>
          <w:szCs w:val="24"/>
        </w:rPr>
        <w:t>Alda</w:t>
      </w:r>
      <w:proofErr w:type="spellEnd"/>
      <w:r w:rsidRPr="00337F43">
        <w:rPr>
          <w:rFonts w:ascii="Times New Roman" w:eastAsia="Times New Roman" w:hAnsi="Times New Roman" w:cs="Times New Roman"/>
          <w:sz w:val="24"/>
          <w:szCs w:val="24"/>
        </w:rPr>
        <w:t xml:space="preserve"> </w:t>
      </w:r>
      <w:proofErr w:type="spellStart"/>
      <w:r w:rsidRPr="00337F43">
        <w:rPr>
          <w:rFonts w:ascii="Times New Roman" w:eastAsia="Times New Roman" w:hAnsi="Times New Roman" w:cs="Times New Roman"/>
          <w:sz w:val="24"/>
          <w:szCs w:val="24"/>
        </w:rPr>
        <w:t>Ketterman</w:t>
      </w:r>
      <w:proofErr w:type="spellEnd"/>
      <w:r w:rsidRPr="00337F43">
        <w:rPr>
          <w:rFonts w:ascii="Times New Roman" w:eastAsia="Times New Roman" w:hAnsi="Times New Roman" w:cs="Times New Roman"/>
          <w:sz w:val="24"/>
          <w:szCs w:val="24"/>
        </w:rPr>
        <w:t xml:space="preserve"> Park on Butter Rd., Dover, PA.   The Blacksmith Shop was torn down at its original location on Butter Rd. in 2003, and after a lot of volunteer hours and sore knees, it was rebuilt and completed in 2006 at the </w:t>
      </w:r>
      <w:proofErr w:type="spellStart"/>
      <w:r w:rsidRPr="00337F43">
        <w:rPr>
          <w:rFonts w:ascii="Times New Roman" w:eastAsia="Times New Roman" w:hAnsi="Times New Roman" w:cs="Times New Roman"/>
          <w:sz w:val="24"/>
          <w:szCs w:val="24"/>
        </w:rPr>
        <w:t>Alda</w:t>
      </w:r>
      <w:proofErr w:type="spellEnd"/>
      <w:r w:rsidRPr="00337F43">
        <w:rPr>
          <w:rFonts w:ascii="Times New Roman" w:eastAsia="Times New Roman" w:hAnsi="Times New Roman" w:cs="Times New Roman"/>
          <w:sz w:val="24"/>
          <w:szCs w:val="24"/>
        </w:rPr>
        <w:t xml:space="preserve"> </w:t>
      </w:r>
      <w:proofErr w:type="spellStart"/>
      <w:r w:rsidRPr="00337F43">
        <w:rPr>
          <w:rFonts w:ascii="Times New Roman" w:eastAsia="Times New Roman" w:hAnsi="Times New Roman" w:cs="Times New Roman"/>
          <w:sz w:val="24"/>
          <w:szCs w:val="24"/>
        </w:rPr>
        <w:t>Ketterman</w:t>
      </w:r>
      <w:proofErr w:type="spellEnd"/>
      <w:r w:rsidRPr="00337F43">
        <w:rPr>
          <w:rFonts w:ascii="Times New Roman" w:eastAsia="Times New Roman" w:hAnsi="Times New Roman" w:cs="Times New Roman"/>
          <w:sz w:val="24"/>
          <w:szCs w:val="24"/>
        </w:rPr>
        <w:t xml:space="preserve"> Park.  The final touch for the Blacksmith Shop was the hanging of the sign over the door for the dedication of the shop along with the park on June 2, 2007.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43"/>
        <w:gridCol w:w="4923"/>
      </w:tblGrid>
      <w:tr w:rsidR="00337F43" w:rsidRPr="00337F43" w:rsidTr="000E32BD">
        <w:trPr>
          <w:trHeight w:val="4352"/>
        </w:trPr>
        <w:tc>
          <w:tcPr>
            <w:tcW w:w="4304" w:type="dxa"/>
            <w:tcBorders>
              <w:top w:val="nil"/>
              <w:left w:val="nil"/>
              <w:bottom w:val="nil"/>
              <w:right w:val="nil"/>
            </w:tcBorders>
            <w:hideMark/>
          </w:tcPr>
          <w:p w:rsidR="00337F43" w:rsidRPr="00337F43" w:rsidRDefault="00337F43" w:rsidP="000E32BD">
            <w:pPr>
              <w:spacing w:before="100" w:beforeAutospacing="1" w:after="100" w:afterAutospacing="1" w:line="240" w:lineRule="auto"/>
              <w:rPr>
                <w:rFonts w:ascii="Times New Roman" w:eastAsia="Times New Roman" w:hAnsi="Times New Roman" w:cs="Times New Roman"/>
                <w:sz w:val="24"/>
                <w:szCs w:val="24"/>
              </w:rPr>
            </w:pPr>
            <w:r w:rsidRPr="00337F43">
              <w:rPr>
                <w:rFonts w:ascii="Times New Roman" w:eastAsia="Times New Roman" w:hAnsi="Times New Roman" w:cs="Times New Roman"/>
                <w:sz w:val="24"/>
                <w:szCs w:val="24"/>
              </w:rPr>
              <w:t xml:space="preserve">The blacksmith was a popular and essential occupation. The blacksmith shoed horses and made equipment for the farmers and utensils for the women.  The pictures below are of </w:t>
            </w:r>
            <w:r w:rsidR="00D14DE2">
              <w:rPr>
                <w:rFonts w:ascii="Times New Roman" w:eastAsia="Times New Roman" w:hAnsi="Times New Roman" w:cs="Times New Roman"/>
                <w:noProof/>
                <w:sz w:val="24"/>
                <w:szCs w:val="24"/>
              </w:rPr>
              <w:drawing>
                <wp:anchor distT="0" distB="0" distL="114300" distR="114300" simplePos="0" relativeHeight="251657216" behindDoc="1" locked="0" layoutInCell="1" allowOverlap="0">
                  <wp:simplePos x="0" y="0"/>
                  <wp:positionH relativeFrom="column">
                    <wp:posOffset>539750</wp:posOffset>
                  </wp:positionH>
                  <wp:positionV relativeFrom="line">
                    <wp:posOffset>303530</wp:posOffset>
                  </wp:positionV>
                  <wp:extent cx="1847850" cy="1397000"/>
                  <wp:effectExtent l="19050" t="0" r="0" b="0"/>
                  <wp:wrapTight wrapText="bothSides">
                    <wp:wrapPolygon edited="0">
                      <wp:start x="-223" y="0"/>
                      <wp:lineTo x="-223" y="21207"/>
                      <wp:lineTo x="21600" y="21207"/>
                      <wp:lineTo x="21600" y="0"/>
                      <wp:lineTo x="-223" y="0"/>
                    </wp:wrapPolygon>
                  </wp:wrapTight>
                  <wp:docPr id="19" name="Picture 3" descr="http://www.gdhspa.org/BlackSmithShop/BS%20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dhspa.org/BlackSmithShop/BS%202008.JPG"/>
                          <pic:cNvPicPr>
                            <a:picLocks noChangeAspect="1" noChangeArrowheads="1"/>
                          </pic:cNvPicPr>
                        </pic:nvPicPr>
                        <pic:blipFill>
                          <a:blip r:embed="rId8" cstate="print"/>
                          <a:srcRect/>
                          <a:stretch>
                            <a:fillRect/>
                          </a:stretch>
                        </pic:blipFill>
                        <pic:spPr bwMode="auto">
                          <a:xfrm>
                            <a:off x="0" y="0"/>
                            <a:ext cx="1847850" cy="1397000"/>
                          </a:xfrm>
                          <a:prstGeom prst="rect">
                            <a:avLst/>
                          </a:prstGeom>
                          <a:noFill/>
                          <a:ln w="9525">
                            <a:noFill/>
                            <a:miter lim="800000"/>
                            <a:headEnd/>
                            <a:tailEnd/>
                          </a:ln>
                        </pic:spPr>
                      </pic:pic>
                    </a:graphicData>
                  </a:graphic>
                </wp:anchor>
              </w:drawing>
            </w:r>
            <w:r w:rsidRPr="00337F43">
              <w:rPr>
                <w:rFonts w:ascii="Times New Roman" w:eastAsia="Times New Roman" w:hAnsi="Times New Roman" w:cs="Times New Roman"/>
                <w:sz w:val="24"/>
                <w:szCs w:val="24"/>
              </w:rPr>
              <w:t>Harry Neiman’s shop.</w:t>
            </w:r>
          </w:p>
        </w:tc>
        <w:tc>
          <w:tcPr>
            <w:tcW w:w="5362" w:type="dxa"/>
            <w:tcBorders>
              <w:top w:val="nil"/>
              <w:left w:val="nil"/>
              <w:bottom w:val="nil"/>
              <w:right w:val="nil"/>
            </w:tcBorders>
            <w:hideMark/>
          </w:tcPr>
          <w:p w:rsidR="000E32BD" w:rsidRDefault="00337F43" w:rsidP="000E32BD">
            <w:pPr>
              <w:spacing w:before="100" w:beforeAutospacing="1" w:after="100" w:afterAutospacing="1" w:line="240" w:lineRule="auto"/>
              <w:rPr>
                <w:rFonts w:ascii="Times New Roman" w:eastAsia="Times New Roman" w:hAnsi="Times New Roman" w:cs="Times New Roman"/>
                <w:sz w:val="24"/>
                <w:szCs w:val="24"/>
              </w:rPr>
            </w:pPr>
            <w:r w:rsidRPr="00337F43">
              <w:rPr>
                <w:rFonts w:ascii="Times New Roman" w:eastAsia="Times New Roman" w:hAnsi="Times New Roman" w:cs="Times New Roman"/>
                <w:sz w:val="24"/>
                <w:szCs w:val="24"/>
              </w:rPr>
              <w:t xml:space="preserve">                 </w:t>
            </w:r>
          </w:p>
          <w:p w:rsidR="000E32BD" w:rsidRPr="000E32BD" w:rsidRDefault="000E32BD" w:rsidP="000E32B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0">
                  <wp:simplePos x="0" y="0"/>
                  <wp:positionH relativeFrom="column">
                    <wp:posOffset>257810</wp:posOffset>
                  </wp:positionH>
                  <wp:positionV relativeFrom="line">
                    <wp:posOffset>163195</wp:posOffset>
                  </wp:positionV>
                  <wp:extent cx="1026795" cy="1498600"/>
                  <wp:effectExtent l="19050" t="0" r="1905" b="0"/>
                  <wp:wrapTight wrapText="bothSides">
                    <wp:wrapPolygon edited="0">
                      <wp:start x="-401" y="0"/>
                      <wp:lineTo x="-401" y="21417"/>
                      <wp:lineTo x="21640" y="21417"/>
                      <wp:lineTo x="21640" y="0"/>
                      <wp:lineTo x="-401" y="0"/>
                    </wp:wrapPolygon>
                  </wp:wrapTight>
                  <wp:docPr id="20" name="Picture 2" descr="http://www.gdhspa.org/Obituaries/Lori%20Kendig/clip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dhspa.org/Obituaries/Lori%20Kendig/clip_image004.jpg"/>
                          <pic:cNvPicPr>
                            <a:picLocks noChangeAspect="1" noChangeArrowheads="1"/>
                          </pic:cNvPicPr>
                        </pic:nvPicPr>
                        <pic:blipFill>
                          <a:blip r:embed="rId9" cstate="print"/>
                          <a:srcRect/>
                          <a:stretch>
                            <a:fillRect/>
                          </a:stretch>
                        </pic:blipFill>
                        <pic:spPr bwMode="auto">
                          <a:xfrm>
                            <a:off x="0" y="0"/>
                            <a:ext cx="1026795" cy="1498600"/>
                          </a:xfrm>
                          <a:prstGeom prst="rect">
                            <a:avLst/>
                          </a:prstGeom>
                          <a:noFill/>
                          <a:ln w="9525">
                            <a:noFill/>
                            <a:miter lim="800000"/>
                            <a:headEnd/>
                            <a:tailEnd/>
                          </a:ln>
                        </pic:spPr>
                      </pic:pic>
                    </a:graphicData>
                  </a:graphic>
                </wp:anchor>
              </w:drawing>
            </w:r>
          </w:p>
          <w:p w:rsidR="00337F43" w:rsidRPr="000E32BD" w:rsidRDefault="00337F43" w:rsidP="000E32BD">
            <w:pPr>
              <w:rPr>
                <w:rFonts w:ascii="Times New Roman" w:eastAsia="Times New Roman" w:hAnsi="Times New Roman" w:cs="Times New Roman"/>
                <w:sz w:val="24"/>
                <w:szCs w:val="24"/>
              </w:rPr>
            </w:pPr>
          </w:p>
        </w:tc>
      </w:tr>
      <w:tr w:rsidR="00D14DE2" w:rsidRPr="00337F43" w:rsidTr="000E32BD">
        <w:trPr>
          <w:trHeight w:val="4352"/>
        </w:trPr>
        <w:tc>
          <w:tcPr>
            <w:tcW w:w="4304" w:type="dxa"/>
            <w:tcBorders>
              <w:top w:val="nil"/>
              <w:left w:val="nil"/>
              <w:bottom w:val="nil"/>
              <w:right w:val="nil"/>
            </w:tcBorders>
            <w:hideMark/>
          </w:tcPr>
          <w:p w:rsidR="00D14DE2" w:rsidRDefault="00D14DE2" w:rsidP="000E32BD">
            <w:pPr>
              <w:spacing w:before="100" w:beforeAutospacing="1" w:after="100" w:afterAutospacing="1" w:line="240" w:lineRule="auto"/>
              <w:rPr>
                <w:rFonts w:ascii="Times New Roman" w:eastAsia="Times New Roman" w:hAnsi="Times New Roman" w:cs="Times New Roman"/>
                <w:sz w:val="24"/>
                <w:szCs w:val="24"/>
              </w:rPr>
            </w:pPr>
            <w:hyperlink r:id="rId10" w:history="1">
              <w:r w:rsidRPr="00421875">
                <w:rPr>
                  <w:rStyle w:val="Hyperlink"/>
                  <w:rFonts w:ascii="Times New Roman" w:eastAsia="Times New Roman" w:hAnsi="Times New Roman" w:cs="Times New Roman"/>
                  <w:sz w:val="24"/>
                  <w:szCs w:val="24"/>
                </w:rPr>
                <w:t>http://www.gdhspa.org/Kids%20Page/tour.htm</w:t>
              </w:r>
            </w:hyperlink>
          </w:p>
          <w:p w:rsidR="00D14DE2" w:rsidRPr="00337F43" w:rsidRDefault="00D14DE2" w:rsidP="000E32BD">
            <w:pPr>
              <w:spacing w:before="100" w:beforeAutospacing="1" w:after="100" w:afterAutospacing="1" w:line="240" w:lineRule="auto"/>
              <w:rPr>
                <w:rFonts w:ascii="Times New Roman" w:eastAsia="Times New Roman" w:hAnsi="Times New Roman" w:cs="Times New Roman"/>
                <w:sz w:val="24"/>
                <w:szCs w:val="24"/>
              </w:rPr>
            </w:pPr>
          </w:p>
        </w:tc>
        <w:tc>
          <w:tcPr>
            <w:tcW w:w="5362" w:type="dxa"/>
            <w:tcBorders>
              <w:top w:val="nil"/>
              <w:left w:val="nil"/>
              <w:bottom w:val="nil"/>
              <w:right w:val="nil"/>
            </w:tcBorders>
            <w:hideMark/>
          </w:tcPr>
          <w:p w:rsidR="00D14DE2" w:rsidRDefault="00D14DE2" w:rsidP="000E32BD">
            <w:pPr>
              <w:spacing w:before="100" w:beforeAutospacing="1" w:after="100" w:afterAutospacing="1" w:line="240" w:lineRule="auto"/>
              <w:rPr>
                <w:rFonts w:ascii="Times New Roman" w:eastAsia="Times New Roman" w:hAnsi="Times New Roman" w:cs="Times New Roman"/>
                <w:noProof/>
                <w:sz w:val="24"/>
                <w:szCs w:val="24"/>
              </w:rPr>
            </w:pPr>
          </w:p>
        </w:tc>
      </w:tr>
    </w:tbl>
    <w:p w:rsidR="00337F43" w:rsidRPr="009B137D" w:rsidRDefault="00337F43" w:rsidP="00E640D3">
      <w:pPr>
        <w:spacing w:before="100" w:beforeAutospacing="1" w:after="100" w:afterAutospacing="1" w:line="240" w:lineRule="auto"/>
        <w:rPr>
          <w:rFonts w:ascii="Times New Roman" w:eastAsia="Times New Roman" w:hAnsi="Times New Roman" w:cs="Times New Roman"/>
          <w:color w:val="000000"/>
          <w:sz w:val="24"/>
          <w:szCs w:val="24"/>
        </w:rPr>
      </w:pPr>
    </w:p>
    <w:sectPr w:rsidR="00337F43" w:rsidRPr="009B137D" w:rsidSect="00515B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85AFC"/>
    <w:multiLevelType w:val="multilevel"/>
    <w:tmpl w:val="9DE87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726E04"/>
    <w:multiLevelType w:val="hybridMultilevel"/>
    <w:tmpl w:val="DB62D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B137D"/>
    <w:rsid w:val="000E32BD"/>
    <w:rsid w:val="00104352"/>
    <w:rsid w:val="00244B17"/>
    <w:rsid w:val="002F4320"/>
    <w:rsid w:val="00337F43"/>
    <w:rsid w:val="00350168"/>
    <w:rsid w:val="00515B4D"/>
    <w:rsid w:val="00753D1E"/>
    <w:rsid w:val="007D6352"/>
    <w:rsid w:val="00863527"/>
    <w:rsid w:val="009B137D"/>
    <w:rsid w:val="00D14DE2"/>
    <w:rsid w:val="00E640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37D"/>
    <w:rPr>
      <w:color w:val="3399FF"/>
      <w:u w:val="single"/>
    </w:rPr>
  </w:style>
  <w:style w:type="paragraph" w:customStyle="1" w:styleId="style6">
    <w:name w:val="style6"/>
    <w:basedOn w:val="Normal"/>
    <w:rsid w:val="009B137D"/>
    <w:pPr>
      <w:spacing w:before="100" w:beforeAutospacing="1" w:after="100" w:afterAutospacing="1" w:line="240" w:lineRule="auto"/>
    </w:pPr>
    <w:rPr>
      <w:rFonts w:ascii="Arial" w:eastAsia="Times New Roman" w:hAnsi="Arial" w:cs="Arial"/>
      <w:color w:val="000000"/>
      <w:sz w:val="24"/>
      <w:szCs w:val="24"/>
    </w:rPr>
  </w:style>
  <w:style w:type="character" w:customStyle="1" w:styleId="style61">
    <w:name w:val="style61"/>
    <w:basedOn w:val="DefaultParagraphFont"/>
    <w:rsid w:val="009B137D"/>
    <w:rPr>
      <w:rFonts w:ascii="Arial" w:hAnsi="Arial" w:cs="Arial" w:hint="default"/>
    </w:rPr>
  </w:style>
  <w:style w:type="character" w:styleId="Strong">
    <w:name w:val="Strong"/>
    <w:basedOn w:val="DefaultParagraphFont"/>
    <w:uiPriority w:val="22"/>
    <w:qFormat/>
    <w:rsid w:val="009B137D"/>
    <w:rPr>
      <w:b/>
      <w:bCs/>
    </w:rPr>
  </w:style>
  <w:style w:type="paragraph" w:customStyle="1" w:styleId="style8">
    <w:name w:val="style8"/>
    <w:basedOn w:val="Normal"/>
    <w:rsid w:val="009B137D"/>
    <w:pPr>
      <w:spacing w:before="100" w:beforeAutospacing="1" w:after="100" w:afterAutospacing="1" w:line="240" w:lineRule="auto"/>
    </w:pPr>
    <w:rPr>
      <w:rFonts w:ascii="Arial" w:eastAsia="Times New Roman" w:hAnsi="Arial" w:cs="Arial"/>
      <w:color w:val="000000"/>
      <w:sz w:val="24"/>
      <w:szCs w:val="24"/>
    </w:rPr>
  </w:style>
  <w:style w:type="character" w:customStyle="1" w:styleId="style91">
    <w:name w:val="style91"/>
    <w:basedOn w:val="DefaultParagraphFont"/>
    <w:rsid w:val="009B137D"/>
    <w:rPr>
      <w:sz w:val="48"/>
      <w:szCs w:val="48"/>
    </w:rPr>
  </w:style>
  <w:style w:type="character" w:customStyle="1" w:styleId="style81">
    <w:name w:val="style81"/>
    <w:basedOn w:val="DefaultParagraphFont"/>
    <w:rsid w:val="009B137D"/>
    <w:rPr>
      <w:rFonts w:ascii="Arial" w:hAnsi="Arial" w:cs="Arial" w:hint="default"/>
    </w:rPr>
  </w:style>
  <w:style w:type="paragraph" w:styleId="ListParagraph">
    <w:name w:val="List Paragraph"/>
    <w:basedOn w:val="Normal"/>
    <w:uiPriority w:val="34"/>
    <w:qFormat/>
    <w:rsid w:val="009B137D"/>
    <w:pPr>
      <w:ind w:left="720"/>
      <w:contextualSpacing/>
    </w:pPr>
  </w:style>
  <w:style w:type="paragraph" w:styleId="BalloonText">
    <w:name w:val="Balloon Text"/>
    <w:basedOn w:val="Normal"/>
    <w:link w:val="BalloonTextChar"/>
    <w:uiPriority w:val="99"/>
    <w:semiHidden/>
    <w:unhideWhenUsed/>
    <w:rsid w:val="009B13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37D"/>
    <w:rPr>
      <w:rFonts w:ascii="Tahoma" w:hAnsi="Tahoma" w:cs="Tahoma"/>
      <w:sz w:val="16"/>
      <w:szCs w:val="16"/>
    </w:rPr>
  </w:style>
  <w:style w:type="character" w:customStyle="1" w:styleId="style71">
    <w:name w:val="style71"/>
    <w:basedOn w:val="DefaultParagraphFont"/>
    <w:rsid w:val="009B137D"/>
    <w:rPr>
      <w:rFonts w:ascii="Arial" w:hAnsi="Arial" w:cs="Arial" w:hint="default"/>
    </w:rPr>
  </w:style>
  <w:style w:type="paragraph" w:styleId="NormalWeb">
    <w:name w:val="Normal (Web)"/>
    <w:basedOn w:val="Normal"/>
    <w:uiPriority w:val="99"/>
    <w:semiHidden/>
    <w:unhideWhenUsed/>
    <w:rsid w:val="009B137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tyle5">
    <w:name w:val="style5"/>
    <w:basedOn w:val="Normal"/>
    <w:rsid w:val="009B137D"/>
    <w:pPr>
      <w:spacing w:before="100" w:beforeAutospacing="1" w:after="100" w:afterAutospacing="1" w:line="240" w:lineRule="auto"/>
    </w:pPr>
    <w:rPr>
      <w:rFonts w:ascii="Times New Roman" w:eastAsia="Times New Roman" w:hAnsi="Times New Roman" w:cs="Times New Roman"/>
      <w:color w:val="000000"/>
      <w:sz w:val="36"/>
      <w:szCs w:val="36"/>
    </w:rPr>
  </w:style>
</w:styles>
</file>

<file path=word/webSettings.xml><?xml version="1.0" encoding="utf-8"?>
<w:webSettings xmlns:r="http://schemas.openxmlformats.org/officeDocument/2006/relationships" xmlns:w="http://schemas.openxmlformats.org/wordprocessingml/2006/main">
  <w:divs>
    <w:div w:id="196503182">
      <w:bodyDiv w:val="1"/>
      <w:marLeft w:val="0"/>
      <w:marRight w:val="0"/>
      <w:marTop w:val="0"/>
      <w:marBottom w:val="0"/>
      <w:divBdr>
        <w:top w:val="none" w:sz="0" w:space="0" w:color="auto"/>
        <w:left w:val="none" w:sz="0" w:space="0" w:color="auto"/>
        <w:bottom w:val="none" w:sz="0" w:space="0" w:color="auto"/>
        <w:right w:val="none" w:sz="0" w:space="0" w:color="auto"/>
      </w:divBdr>
    </w:div>
    <w:div w:id="406222088">
      <w:bodyDiv w:val="1"/>
      <w:marLeft w:val="0"/>
      <w:marRight w:val="0"/>
      <w:marTop w:val="0"/>
      <w:marBottom w:val="0"/>
      <w:divBdr>
        <w:top w:val="none" w:sz="0" w:space="0" w:color="auto"/>
        <w:left w:val="none" w:sz="0" w:space="0" w:color="auto"/>
        <w:bottom w:val="none" w:sz="0" w:space="0" w:color="auto"/>
        <w:right w:val="none" w:sz="0" w:space="0" w:color="auto"/>
      </w:divBdr>
    </w:div>
    <w:div w:id="592905942">
      <w:bodyDiv w:val="1"/>
      <w:marLeft w:val="0"/>
      <w:marRight w:val="0"/>
      <w:marTop w:val="0"/>
      <w:marBottom w:val="0"/>
      <w:divBdr>
        <w:top w:val="none" w:sz="0" w:space="0" w:color="auto"/>
        <w:left w:val="none" w:sz="0" w:space="0" w:color="auto"/>
        <w:bottom w:val="none" w:sz="0" w:space="0" w:color="auto"/>
        <w:right w:val="none" w:sz="0" w:space="0" w:color="auto"/>
      </w:divBdr>
    </w:div>
    <w:div w:id="766120917">
      <w:bodyDiv w:val="1"/>
      <w:marLeft w:val="0"/>
      <w:marRight w:val="0"/>
      <w:marTop w:val="0"/>
      <w:marBottom w:val="0"/>
      <w:divBdr>
        <w:top w:val="none" w:sz="0" w:space="0" w:color="auto"/>
        <w:left w:val="none" w:sz="0" w:space="0" w:color="auto"/>
        <w:bottom w:val="none" w:sz="0" w:space="0" w:color="auto"/>
        <w:right w:val="none" w:sz="0" w:space="0" w:color="auto"/>
      </w:divBdr>
    </w:div>
    <w:div w:id="1260867422">
      <w:bodyDiv w:val="1"/>
      <w:marLeft w:val="0"/>
      <w:marRight w:val="0"/>
      <w:marTop w:val="0"/>
      <w:marBottom w:val="0"/>
      <w:divBdr>
        <w:top w:val="none" w:sz="0" w:space="0" w:color="auto"/>
        <w:left w:val="none" w:sz="0" w:space="0" w:color="auto"/>
        <w:bottom w:val="none" w:sz="0" w:space="0" w:color="auto"/>
        <w:right w:val="none" w:sz="0" w:space="0" w:color="auto"/>
      </w:divBdr>
    </w:div>
    <w:div w:id="194310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gdhspa.org/BlackSmithShop/Blacksmith%20Home.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gdhspa.org/Kids%20Page/tour.htm"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392</Words>
  <Characters>2241</Characters>
  <Application>Microsoft Office Word</Application>
  <DocSecurity>0</DocSecurity>
  <Lines>18</Lines>
  <Paragraphs>5</Paragraphs>
  <ScaleCrop>false</ScaleCrop>
  <Company>DASD</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11</cp:revision>
  <dcterms:created xsi:type="dcterms:W3CDTF">2012-04-17T17:26:00Z</dcterms:created>
  <dcterms:modified xsi:type="dcterms:W3CDTF">2012-04-17T18:36:00Z</dcterms:modified>
</cp:coreProperties>
</file>